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630" w:rsidRPr="009F67CF" w:rsidRDefault="00A53630" w:rsidP="009F67CF">
      <w:pPr>
        <w:jc w:val="center"/>
        <w:rPr>
          <w:b/>
          <w:bCs/>
          <w:sz w:val="28"/>
          <w:szCs w:val="28"/>
        </w:rPr>
      </w:pPr>
      <w:r w:rsidRPr="009F67CF">
        <w:rPr>
          <w:rFonts w:cs="ＭＳ 明朝" w:hint="eastAsia"/>
          <w:b/>
          <w:bCs/>
          <w:sz w:val="28"/>
          <w:szCs w:val="28"/>
        </w:rPr>
        <w:t>覚　書</w:t>
      </w:r>
    </w:p>
    <w:p w:rsidR="00A53630" w:rsidRPr="00DF4BA7" w:rsidRDefault="00A53630" w:rsidP="009F67CF"/>
    <w:p w:rsidR="00A53630" w:rsidRPr="009F67CF" w:rsidRDefault="00A53630" w:rsidP="009F67CF">
      <w:pPr>
        <w:rPr>
          <w:sz w:val="21"/>
          <w:szCs w:val="21"/>
        </w:rPr>
      </w:pPr>
      <w:r w:rsidRPr="009F67CF">
        <w:rPr>
          <w:rFonts w:cs="ＭＳ 明朝" w:hint="eastAsia"/>
          <w:sz w:val="21"/>
          <w:szCs w:val="21"/>
        </w:rPr>
        <w:t xml:space="preserve">　○○大学（以下，「大学」という）と</w:t>
      </w:r>
      <w:r w:rsidRPr="009F67CF">
        <w:rPr>
          <w:rFonts w:cs="ＭＳ 明朝" w:hint="eastAsia"/>
          <w:sz w:val="21"/>
          <w:szCs w:val="21"/>
          <w:u w:val="single"/>
        </w:rPr>
        <w:t xml:space="preserve">　　　　　　　　　　　　　　　　　</w:t>
      </w:r>
      <w:r w:rsidRPr="009F67CF">
        <w:rPr>
          <w:rFonts w:cs="ＭＳ 明朝" w:hint="eastAsia"/>
          <w:sz w:val="21"/>
          <w:szCs w:val="21"/>
        </w:rPr>
        <w:t>（以下，「実習図書館」という）は，○○大学の学生を，図書館実習による実習生として受け入れることに関し，以下の通り覚書を締結する。</w:t>
      </w:r>
    </w:p>
    <w:p w:rsidR="00A53630" w:rsidRPr="009F67CF" w:rsidRDefault="00A53630" w:rsidP="009F67CF">
      <w:pPr>
        <w:rPr>
          <w:sz w:val="21"/>
          <w:szCs w:val="21"/>
        </w:rPr>
      </w:pPr>
    </w:p>
    <w:p w:rsidR="00A53630" w:rsidRPr="009F67CF" w:rsidRDefault="00A53630" w:rsidP="009F67CF">
      <w:pPr>
        <w:rPr>
          <w:sz w:val="21"/>
          <w:szCs w:val="21"/>
        </w:rPr>
      </w:pPr>
      <w:r w:rsidRPr="009F67CF">
        <w:rPr>
          <w:sz w:val="21"/>
          <w:szCs w:val="21"/>
        </w:rPr>
        <w:t>1</w:t>
      </w:r>
      <w:r w:rsidRPr="009F67CF">
        <w:rPr>
          <w:rFonts w:cs="ＭＳ 明朝" w:hint="eastAsia"/>
          <w:sz w:val="21"/>
          <w:szCs w:val="21"/>
        </w:rPr>
        <w:t>．実習生氏名：</w:t>
      </w:r>
      <w:r w:rsidRPr="009F67CF">
        <w:rPr>
          <w:rFonts w:cs="ＭＳ 明朝" w:hint="eastAsia"/>
          <w:sz w:val="21"/>
          <w:szCs w:val="21"/>
          <w:u w:val="single"/>
        </w:rPr>
        <w:t xml:space="preserve">　　　　　　　　　　　　　　　　　　　　　　　</w:t>
      </w:r>
      <w:r w:rsidRPr="009F67CF">
        <w:rPr>
          <w:rFonts w:cs="ＭＳ 明朝" w:hint="eastAsia"/>
          <w:sz w:val="21"/>
          <w:szCs w:val="21"/>
        </w:rPr>
        <w:t xml:space="preserve">　</w:t>
      </w:r>
    </w:p>
    <w:p w:rsidR="00A53630" w:rsidRPr="009F67CF" w:rsidRDefault="00A53630" w:rsidP="009F67CF">
      <w:pPr>
        <w:rPr>
          <w:sz w:val="21"/>
          <w:szCs w:val="21"/>
        </w:rPr>
      </w:pPr>
      <w:r w:rsidRPr="009F67CF">
        <w:rPr>
          <w:sz w:val="21"/>
          <w:szCs w:val="21"/>
        </w:rPr>
        <w:t>2</w:t>
      </w:r>
      <w:r w:rsidRPr="009F67CF">
        <w:rPr>
          <w:rFonts w:cs="ＭＳ 明朝" w:hint="eastAsia"/>
          <w:sz w:val="21"/>
          <w:szCs w:val="21"/>
        </w:rPr>
        <w:t>．実習受入条件</w:t>
      </w:r>
    </w:p>
    <w:p w:rsidR="00A53630" w:rsidRPr="009F67CF" w:rsidRDefault="00A53630" w:rsidP="009F67CF">
      <w:pPr>
        <w:rPr>
          <w:sz w:val="21"/>
          <w:szCs w:val="21"/>
        </w:rPr>
      </w:pPr>
    </w:p>
    <w:p w:rsidR="00A53630" w:rsidRPr="009F67CF" w:rsidRDefault="00A53630" w:rsidP="009F67CF">
      <w:pPr>
        <w:rPr>
          <w:sz w:val="21"/>
          <w:szCs w:val="21"/>
        </w:rPr>
      </w:pPr>
      <w:r w:rsidRPr="009F67CF">
        <w:rPr>
          <w:rFonts w:cs="ＭＳ 明朝" w:hint="eastAsia"/>
          <w:sz w:val="21"/>
          <w:szCs w:val="21"/>
        </w:rPr>
        <w:t>・実習期間：</w:t>
      </w:r>
      <w:r w:rsidRPr="009F67CF">
        <w:rPr>
          <w:rFonts w:cs="ＭＳ 明朝" w:hint="eastAsia"/>
          <w:sz w:val="21"/>
          <w:szCs w:val="21"/>
          <w:u w:val="single"/>
        </w:rPr>
        <w:t xml:space="preserve">　　　　　年　　月　　日～　　　　　年　　月　　日</w:t>
      </w:r>
      <w:r w:rsidRPr="009F67CF">
        <w:rPr>
          <w:rFonts w:cs="ＭＳ 明朝" w:hint="eastAsia"/>
          <w:sz w:val="21"/>
          <w:szCs w:val="21"/>
        </w:rPr>
        <w:t xml:space="preserve">　　　</w:t>
      </w:r>
      <w:r w:rsidRPr="009F67CF">
        <w:rPr>
          <w:rFonts w:cs="ＭＳ 明朝" w:hint="eastAsia"/>
          <w:sz w:val="21"/>
          <w:szCs w:val="21"/>
          <w:u w:val="single"/>
        </w:rPr>
        <w:t>計　　　日間</w:t>
      </w:r>
    </w:p>
    <w:p w:rsidR="00A53630" w:rsidRPr="009F67CF" w:rsidRDefault="00A53630" w:rsidP="009F67CF">
      <w:pPr>
        <w:rPr>
          <w:sz w:val="21"/>
          <w:szCs w:val="21"/>
        </w:rPr>
      </w:pPr>
      <w:r w:rsidRPr="009F67CF">
        <w:rPr>
          <w:rFonts w:cs="ＭＳ 明朝" w:hint="eastAsia"/>
          <w:sz w:val="21"/>
          <w:szCs w:val="21"/>
        </w:rPr>
        <w:t>・実習受入担当者氏名：</w:t>
      </w:r>
      <w:r w:rsidRPr="009F67CF">
        <w:rPr>
          <w:rFonts w:cs="ＭＳ 明朝" w:hint="eastAsia"/>
          <w:sz w:val="21"/>
          <w:szCs w:val="21"/>
          <w:u w:val="single"/>
        </w:rPr>
        <w:t xml:space="preserve">　　　　　　　　　　　　　　　　　　　　　　　　　</w:t>
      </w:r>
    </w:p>
    <w:p w:rsidR="00A53630" w:rsidRPr="009F67CF" w:rsidRDefault="00A53630" w:rsidP="009F67CF">
      <w:pPr>
        <w:rPr>
          <w:sz w:val="21"/>
          <w:szCs w:val="21"/>
        </w:rPr>
      </w:pPr>
      <w:r w:rsidRPr="009F67CF">
        <w:rPr>
          <w:rFonts w:cs="ＭＳ 明朝" w:hint="eastAsia"/>
          <w:sz w:val="21"/>
          <w:szCs w:val="21"/>
        </w:rPr>
        <w:t>・実習時間：</w:t>
      </w:r>
      <w:r w:rsidRPr="009F67CF">
        <w:rPr>
          <w:rFonts w:cs="ＭＳ 明朝" w:hint="eastAsia"/>
          <w:sz w:val="21"/>
          <w:szCs w:val="21"/>
          <w:u w:val="single"/>
        </w:rPr>
        <w:t xml:space="preserve">　　　時　　　分～　　　時　　　分</w:t>
      </w:r>
    </w:p>
    <w:p w:rsidR="00A53630" w:rsidRPr="009F67CF" w:rsidRDefault="00A53630" w:rsidP="009F67CF">
      <w:pPr>
        <w:rPr>
          <w:sz w:val="21"/>
          <w:szCs w:val="21"/>
        </w:rPr>
      </w:pPr>
    </w:p>
    <w:p w:rsidR="00A53630" w:rsidRPr="009F67CF" w:rsidRDefault="00A53630" w:rsidP="009F67CF">
      <w:pPr>
        <w:rPr>
          <w:sz w:val="21"/>
          <w:szCs w:val="21"/>
        </w:rPr>
      </w:pPr>
      <w:r w:rsidRPr="009F67CF">
        <w:rPr>
          <w:sz w:val="21"/>
          <w:szCs w:val="21"/>
        </w:rPr>
        <w:t>3</w:t>
      </w:r>
      <w:r w:rsidRPr="009F67CF">
        <w:rPr>
          <w:rFonts w:cs="ＭＳ 明朝" w:hint="eastAsia"/>
          <w:sz w:val="21"/>
          <w:szCs w:val="21"/>
        </w:rPr>
        <w:t>．その他の条件</w:t>
      </w:r>
    </w:p>
    <w:p w:rsidR="00A53630" w:rsidRPr="009F67CF" w:rsidRDefault="00A53630" w:rsidP="009F67CF">
      <w:pPr>
        <w:rPr>
          <w:sz w:val="21"/>
          <w:szCs w:val="21"/>
        </w:rPr>
      </w:pPr>
      <w:r w:rsidRPr="009F67CF">
        <w:rPr>
          <w:sz w:val="21"/>
          <w:szCs w:val="21"/>
        </w:rPr>
        <w:t>(1)</w:t>
      </w:r>
      <w:r w:rsidRPr="009F67CF">
        <w:rPr>
          <w:rFonts w:cs="ＭＳ 明朝" w:hint="eastAsia"/>
          <w:sz w:val="21"/>
          <w:szCs w:val="21"/>
        </w:rPr>
        <w:t xml:space="preserve">　実習生は，就業規則を始め，実習図書館の職員に適用されている規則・規約に従う。</w:t>
      </w:r>
    </w:p>
    <w:p w:rsidR="00A53630" w:rsidRPr="009F67CF" w:rsidRDefault="00A53630" w:rsidP="009F67CF">
      <w:pPr>
        <w:ind w:left="210" w:hangingChars="100" w:hanging="210"/>
        <w:rPr>
          <w:sz w:val="21"/>
          <w:szCs w:val="21"/>
        </w:rPr>
      </w:pPr>
      <w:r w:rsidRPr="009F67CF">
        <w:rPr>
          <w:sz w:val="21"/>
          <w:szCs w:val="21"/>
        </w:rPr>
        <w:t>(2)</w:t>
      </w:r>
      <w:r w:rsidRPr="009F67CF">
        <w:rPr>
          <w:rFonts w:cs="ＭＳ 明朝" w:hint="eastAsia"/>
          <w:sz w:val="21"/>
          <w:szCs w:val="21"/>
        </w:rPr>
        <w:t xml:space="preserve">　実習開始時に，実習生は実習図書館から，その概要と実習内容についての説明を受けるものとし，以降の実習においては適宜指導を受けて業務を体験できるものとする。</w:t>
      </w:r>
    </w:p>
    <w:p w:rsidR="00A53630" w:rsidRPr="009F67CF" w:rsidRDefault="00A53630" w:rsidP="009F67CF">
      <w:pPr>
        <w:ind w:left="210" w:hangingChars="100" w:hanging="210"/>
        <w:rPr>
          <w:sz w:val="21"/>
          <w:szCs w:val="21"/>
        </w:rPr>
      </w:pPr>
      <w:r w:rsidRPr="009F67CF">
        <w:rPr>
          <w:sz w:val="21"/>
          <w:szCs w:val="21"/>
        </w:rPr>
        <w:t>(3)</w:t>
      </w:r>
      <w:r w:rsidRPr="009F67CF">
        <w:rPr>
          <w:rFonts w:cs="ＭＳ 明朝" w:hint="eastAsia"/>
          <w:sz w:val="21"/>
          <w:szCs w:val="21"/>
        </w:rPr>
        <w:t xml:space="preserve">　実習期間中に実習生が万一事故にあった場合は，その原因が実習図書館側に起因していることが明らかである場合を除き，基本的に実習図書館に賠償責任を求めない。</w:t>
      </w:r>
    </w:p>
    <w:p w:rsidR="00A53630" w:rsidRPr="009F67CF" w:rsidRDefault="00A53630" w:rsidP="009F67CF">
      <w:pPr>
        <w:ind w:left="210" w:hangingChars="100" w:hanging="210"/>
        <w:rPr>
          <w:sz w:val="21"/>
          <w:szCs w:val="21"/>
        </w:rPr>
      </w:pPr>
      <w:r w:rsidRPr="009F67CF">
        <w:rPr>
          <w:sz w:val="21"/>
          <w:szCs w:val="21"/>
        </w:rPr>
        <w:t>(4)</w:t>
      </w:r>
      <w:r w:rsidRPr="009F67CF">
        <w:rPr>
          <w:rFonts w:cs="ＭＳ 明朝" w:hint="eastAsia"/>
          <w:sz w:val="21"/>
          <w:szCs w:val="21"/>
        </w:rPr>
        <w:t xml:space="preserve">　実習生は，実習期間中に知りえた実習図書館の利用者の個人名や資料名等を，実習終了後も他には漏えいしない。大学は実習生に対し，図書館利用者のプライバシーを侵す行為をしてはならないことを徹底指導する。実習図書館は，実習生の個人情報に関しては，実習中や実習後も厳密な管理をする。</w:t>
      </w:r>
    </w:p>
    <w:p w:rsidR="00A53630" w:rsidRPr="009F67CF" w:rsidRDefault="00A53630" w:rsidP="009F67CF">
      <w:pPr>
        <w:ind w:left="210" w:hangingChars="100" w:hanging="210"/>
        <w:rPr>
          <w:sz w:val="21"/>
          <w:szCs w:val="21"/>
        </w:rPr>
      </w:pPr>
      <w:r w:rsidRPr="009F67CF">
        <w:rPr>
          <w:sz w:val="21"/>
          <w:szCs w:val="21"/>
        </w:rPr>
        <w:t>(5)</w:t>
      </w:r>
      <w:r w:rsidRPr="009F67CF">
        <w:rPr>
          <w:rFonts w:cs="ＭＳ 明朝" w:hint="eastAsia"/>
          <w:sz w:val="21"/>
          <w:szCs w:val="21"/>
        </w:rPr>
        <w:t xml:space="preserve">　大学は実習生の実習中（実習場所と住居の往復中を含む）における不慮の事故に備えて，学生賠償責任保険（任意保険）に加入することを選抜の条件とする。</w:t>
      </w:r>
    </w:p>
    <w:p w:rsidR="00A53630" w:rsidRPr="009F67CF" w:rsidRDefault="00A53630" w:rsidP="009F67CF">
      <w:pPr>
        <w:ind w:left="210" w:hangingChars="100" w:hanging="210"/>
        <w:rPr>
          <w:sz w:val="21"/>
          <w:szCs w:val="21"/>
        </w:rPr>
      </w:pPr>
      <w:r w:rsidRPr="009F67CF">
        <w:rPr>
          <w:sz w:val="21"/>
          <w:szCs w:val="21"/>
        </w:rPr>
        <w:t>(6)</w:t>
      </w:r>
      <w:r w:rsidRPr="009F67CF">
        <w:rPr>
          <w:rFonts w:cs="ＭＳ 明朝" w:hint="eastAsia"/>
          <w:sz w:val="21"/>
          <w:szCs w:val="21"/>
        </w:rPr>
        <w:t xml:space="preserve">　この覚書の解釈に疑義が生じた場合，またはこの覚書に記載のない事項については，大学と実習図書館の協議の上決定する。</w:t>
      </w:r>
    </w:p>
    <w:p w:rsidR="00A53630" w:rsidRPr="009F67CF" w:rsidRDefault="00A53630" w:rsidP="009F67CF">
      <w:pPr>
        <w:rPr>
          <w:sz w:val="21"/>
          <w:szCs w:val="21"/>
        </w:rPr>
      </w:pPr>
    </w:p>
    <w:p w:rsidR="00A53630" w:rsidRPr="009F67CF" w:rsidRDefault="00A53630" w:rsidP="009F67CF">
      <w:pPr>
        <w:rPr>
          <w:sz w:val="21"/>
          <w:szCs w:val="21"/>
        </w:rPr>
      </w:pPr>
      <w:r w:rsidRPr="009F67CF">
        <w:rPr>
          <w:rFonts w:cs="ＭＳ 明朝" w:hint="eastAsia"/>
          <w:sz w:val="21"/>
          <w:szCs w:val="21"/>
        </w:rPr>
        <w:t xml:space="preserve">　　　　　年　　　月　　　日</w:t>
      </w:r>
      <w:bookmarkStart w:id="0" w:name="_GoBack"/>
      <w:bookmarkEnd w:id="0"/>
    </w:p>
    <w:p w:rsidR="00A53630" w:rsidRPr="009F67CF" w:rsidRDefault="00A53630" w:rsidP="009F67CF">
      <w:pPr>
        <w:rPr>
          <w:sz w:val="21"/>
          <w:szCs w:val="21"/>
        </w:rPr>
      </w:pPr>
      <w:r w:rsidRPr="009F67CF">
        <w:rPr>
          <w:rFonts w:cs="ＭＳ 明朝" w:hint="eastAsia"/>
          <w:sz w:val="21"/>
          <w:szCs w:val="21"/>
        </w:rPr>
        <w:t xml:space="preserve">　　　　　　　実習図書館：</w:t>
      </w:r>
      <w:r w:rsidRPr="009F67CF">
        <w:rPr>
          <w:rFonts w:cs="ＭＳ 明朝" w:hint="eastAsia"/>
          <w:sz w:val="21"/>
          <w:szCs w:val="21"/>
          <w:u w:val="single"/>
        </w:rPr>
        <w:t xml:space="preserve">　　　　　　　　　　　　　　　　　　　　　　</w:t>
      </w:r>
      <w:r w:rsidRPr="009F67CF">
        <w:rPr>
          <w:rFonts w:cs="ＭＳ 明朝" w:hint="eastAsia"/>
          <w:sz w:val="21"/>
          <w:szCs w:val="21"/>
        </w:rPr>
        <w:t xml:space="preserve">　印</w:t>
      </w:r>
    </w:p>
    <w:p w:rsidR="00A53630" w:rsidRPr="009F67CF" w:rsidRDefault="00A53630" w:rsidP="009F67CF">
      <w:pPr>
        <w:rPr>
          <w:sz w:val="21"/>
          <w:szCs w:val="21"/>
        </w:rPr>
      </w:pPr>
    </w:p>
    <w:p w:rsidR="00A53630" w:rsidRPr="009F67CF" w:rsidRDefault="00A53630" w:rsidP="009F67CF">
      <w:pPr>
        <w:rPr>
          <w:sz w:val="21"/>
          <w:szCs w:val="21"/>
        </w:rPr>
      </w:pPr>
      <w:r w:rsidRPr="009F67CF">
        <w:rPr>
          <w:rFonts w:cs="ＭＳ 明朝" w:hint="eastAsia"/>
          <w:sz w:val="21"/>
          <w:szCs w:val="21"/>
        </w:rPr>
        <w:t xml:space="preserve">　　　　　　　○○大学司書課程教員：</w:t>
      </w:r>
      <w:r w:rsidRPr="009F67CF">
        <w:rPr>
          <w:rFonts w:cs="ＭＳ 明朝" w:hint="eastAsia"/>
          <w:sz w:val="21"/>
          <w:szCs w:val="21"/>
          <w:u w:val="single"/>
        </w:rPr>
        <w:t xml:space="preserve">　　　　　　　　　　　　　　　　　</w:t>
      </w:r>
      <w:r w:rsidRPr="009F67CF">
        <w:rPr>
          <w:rFonts w:cs="ＭＳ 明朝" w:hint="eastAsia"/>
          <w:sz w:val="21"/>
          <w:szCs w:val="21"/>
        </w:rPr>
        <w:t xml:space="preserve">　印</w:t>
      </w:r>
    </w:p>
    <w:p w:rsidR="00A53630" w:rsidRPr="009F67CF" w:rsidRDefault="00A53630" w:rsidP="009F67CF">
      <w:pPr>
        <w:rPr>
          <w:sz w:val="21"/>
          <w:szCs w:val="21"/>
        </w:rPr>
      </w:pPr>
    </w:p>
    <w:p w:rsidR="00A53630" w:rsidRPr="009F67CF" w:rsidRDefault="00A53630" w:rsidP="009F67CF">
      <w:pPr>
        <w:rPr>
          <w:sz w:val="21"/>
          <w:szCs w:val="21"/>
        </w:rPr>
      </w:pPr>
      <w:r w:rsidRPr="009F67CF">
        <w:rPr>
          <w:rFonts w:cs="ＭＳ 明朝" w:hint="eastAsia"/>
          <w:sz w:val="21"/>
          <w:szCs w:val="21"/>
        </w:rPr>
        <w:t xml:space="preserve">　　　　　　　○○大学司書課程実習生：</w:t>
      </w:r>
      <w:r w:rsidRPr="009F67CF">
        <w:rPr>
          <w:rFonts w:cs="ＭＳ 明朝" w:hint="eastAsia"/>
          <w:sz w:val="21"/>
          <w:szCs w:val="21"/>
          <w:u w:val="single"/>
        </w:rPr>
        <w:t xml:space="preserve">　　　　　　　　　　　　　　　　</w:t>
      </w:r>
      <w:r w:rsidRPr="009F67CF">
        <w:rPr>
          <w:rFonts w:cs="ＭＳ 明朝" w:hint="eastAsia"/>
          <w:sz w:val="21"/>
          <w:szCs w:val="21"/>
        </w:rPr>
        <w:t xml:space="preserve">　印</w:t>
      </w:r>
    </w:p>
    <w:p w:rsidR="00A53630" w:rsidRPr="009F67CF" w:rsidRDefault="00A53630"/>
    <w:sectPr w:rsidR="00A53630" w:rsidRPr="009F67CF" w:rsidSect="00EB26C3">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630" w:rsidRDefault="00A53630" w:rsidP="009F67CF">
      <w:r>
        <w:separator/>
      </w:r>
    </w:p>
  </w:endnote>
  <w:endnote w:type="continuationSeparator" w:id="0">
    <w:p w:rsidR="00A53630" w:rsidRDefault="00A53630" w:rsidP="009F67C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HG丸ｺﾞｼｯｸM-PRO">
    <w:panose1 w:val="020F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630" w:rsidRDefault="00A53630" w:rsidP="009F67CF">
      <w:r>
        <w:separator/>
      </w:r>
    </w:p>
  </w:footnote>
  <w:footnote w:type="continuationSeparator" w:id="0">
    <w:p w:rsidR="00A53630" w:rsidRDefault="00A53630" w:rsidP="009F67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630" w:rsidRPr="009F67CF" w:rsidRDefault="00A53630">
    <w:pPr>
      <w:pStyle w:val="Header"/>
      <w:rPr>
        <w:rFonts w:ascii="HG丸ｺﾞｼｯｸM-PRO" w:eastAsia="HG丸ｺﾞｼｯｸM-PRO" w:hAnsi="HG丸ｺﾞｼｯｸM-PRO"/>
        <w:sz w:val="24"/>
        <w:szCs w:val="24"/>
      </w:rPr>
    </w:pPr>
    <w:r w:rsidRPr="009F67CF">
      <w:rPr>
        <w:rFonts w:ascii="HG丸ｺﾞｼｯｸM-PRO" w:eastAsia="HG丸ｺﾞｼｯｸM-PRO" w:hAnsi="HG丸ｺﾞｼｯｸM-PRO" w:cs="HG丸ｺﾞｼｯｸM-PRO" w:hint="eastAsia"/>
        <w:sz w:val="24"/>
        <w:szCs w:val="24"/>
      </w:rPr>
      <w:t>サンプル</w:t>
    </w:r>
    <w:r w:rsidRPr="009F67CF">
      <w:rPr>
        <w:rFonts w:ascii="HG丸ｺﾞｼｯｸM-PRO" w:eastAsia="HG丸ｺﾞｼｯｸM-PRO" w:hAnsi="HG丸ｺﾞｼｯｸM-PRO" w:cs="HG丸ｺﾞｼｯｸM-PRO"/>
        <w:sz w:val="24"/>
        <w:szCs w:val="24"/>
      </w:rPr>
      <w:t>4</w:t>
    </w:r>
    <w:r w:rsidRPr="009F67CF">
      <w:rPr>
        <w:rFonts w:ascii="HG丸ｺﾞｼｯｸM-PRO" w:eastAsia="HG丸ｺﾞｼｯｸM-PRO" w:hAnsi="HG丸ｺﾞｼｯｸM-PRO" w:cs="HG丸ｺﾞｼｯｸM-PRO" w:hint="eastAsia"/>
        <w:sz w:val="24"/>
        <w:szCs w:val="24"/>
      </w:rPr>
      <w:t xml:space="preserve">　覚書（合意文書）</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840"/>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67CF"/>
    <w:rsid w:val="003F40DE"/>
    <w:rsid w:val="0089339F"/>
    <w:rsid w:val="009F67CF"/>
    <w:rsid w:val="00A53630"/>
    <w:rsid w:val="00B07E55"/>
    <w:rsid w:val="00D12FA8"/>
    <w:rsid w:val="00DF4BA7"/>
    <w:rsid w:val="00E30F77"/>
    <w:rsid w:val="00EB26C3"/>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7CF"/>
    <w:pPr>
      <w:widowControl w:val="0"/>
      <w:jc w:val="both"/>
    </w:pPr>
    <w:rPr>
      <w:rFonts w:ascii="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F67CF"/>
    <w:pPr>
      <w:tabs>
        <w:tab w:val="center" w:pos="4252"/>
        <w:tab w:val="right" w:pos="8504"/>
      </w:tabs>
      <w:snapToGrid w:val="0"/>
    </w:pPr>
  </w:style>
  <w:style w:type="character" w:customStyle="1" w:styleId="HeaderChar">
    <w:name w:val="Header Char"/>
    <w:basedOn w:val="DefaultParagraphFont"/>
    <w:link w:val="Header"/>
    <w:uiPriority w:val="99"/>
    <w:rsid w:val="009F67CF"/>
    <w:rPr>
      <w:rFonts w:ascii="Times New Roman" w:eastAsia="ＭＳ 明朝" w:hAnsi="Times New Roman" w:cs="Times New Roman"/>
      <w:sz w:val="20"/>
      <w:szCs w:val="20"/>
    </w:rPr>
  </w:style>
  <w:style w:type="paragraph" w:styleId="Footer">
    <w:name w:val="footer"/>
    <w:basedOn w:val="Normal"/>
    <w:link w:val="FooterChar"/>
    <w:uiPriority w:val="99"/>
    <w:rsid w:val="009F67CF"/>
    <w:pPr>
      <w:tabs>
        <w:tab w:val="center" w:pos="4252"/>
        <w:tab w:val="right" w:pos="8504"/>
      </w:tabs>
      <w:snapToGrid w:val="0"/>
    </w:pPr>
  </w:style>
  <w:style w:type="character" w:customStyle="1" w:styleId="FooterChar">
    <w:name w:val="Footer Char"/>
    <w:basedOn w:val="DefaultParagraphFont"/>
    <w:link w:val="Footer"/>
    <w:uiPriority w:val="99"/>
    <w:rsid w:val="009F67CF"/>
    <w:rPr>
      <w:rFonts w:ascii="Times New Roman" w:eastAsia="ＭＳ 明朝"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Pages>
  <Words>130</Words>
  <Characters>745</Characters>
  <Application>Microsoft Office Outlook</Application>
  <DocSecurity>0</DocSecurity>
  <Lines>0</Lines>
  <Paragraphs>0</Paragraphs>
  <ScaleCrop>false</ScaleCrop>
  <Company>UNITCOM PC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henshu2</cp:lastModifiedBy>
  <cp:revision>2</cp:revision>
  <dcterms:created xsi:type="dcterms:W3CDTF">2013-06-10T05:23:00Z</dcterms:created>
  <dcterms:modified xsi:type="dcterms:W3CDTF">2013-07-01T07:15:00Z</dcterms:modified>
</cp:coreProperties>
</file>